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BC488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[QUEM É VOCÊ]</w:t>
      </w:r>
    </w:p>
    <w:p w14:paraId="2B9F84FA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EMPRESÁRIO (TODOS)</w:t>
      </w:r>
    </w:p>
    <w:p w14:paraId="21BD3022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[DE ONDE VOCÊ É?]</w:t>
      </w:r>
    </w:p>
    <w:p w14:paraId="71EC3C80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NACIONAL</w:t>
      </w:r>
    </w:p>
    <w:p w14:paraId="0ED9E487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[SUGESTÃO DE IMAGEM]</w:t>
      </w:r>
    </w:p>
    <w:p w14:paraId="5820C36B" w14:textId="77777777" w:rsidR="00A24772" w:rsidRPr="00A24772" w:rsidRDefault="00762934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A24772" w:rsidRPr="00A24772">
          <w:rPr>
            <w:rFonts w:eastAsia="Times New Roman" w:cstheme="minorHAnsi"/>
            <w:color w:val="1155CC"/>
            <w:sz w:val="21"/>
            <w:szCs w:val="21"/>
            <w:u w:val="single"/>
            <w:shd w:val="clear" w:color="auto" w:fill="FFFFFF"/>
            <w:lang w:eastAsia="pt-BR"/>
          </w:rPr>
          <w:t>https://www.shutterstock.com/pt/image-photo/farmer-selling-his-organic-produce-on-1214671537</w:t>
        </w:r>
      </w:hyperlink>
    </w:p>
    <w:p w14:paraId="7BF5B86F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[CHAMADA]</w:t>
      </w:r>
    </w:p>
    <w:p w14:paraId="1CB16EFD" w14:textId="1C05C2A6" w:rsidR="00A24772" w:rsidRPr="00A24772" w:rsidRDefault="00C4345C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262626"/>
          <w:sz w:val="21"/>
          <w:szCs w:val="21"/>
          <w:shd w:val="clear" w:color="auto" w:fill="FFFFFF"/>
          <w:lang w:eastAsia="pt-BR"/>
        </w:rPr>
        <w:t>AUXÍ</w:t>
      </w:r>
      <w:r w:rsidR="00A24772" w:rsidRPr="00A24772">
        <w:rPr>
          <w:rFonts w:eastAsia="Times New Roman" w:cstheme="minorHAnsi"/>
          <w:b/>
          <w:bCs/>
          <w:color w:val="262626"/>
          <w:sz w:val="21"/>
          <w:szCs w:val="21"/>
          <w:shd w:val="clear" w:color="auto" w:fill="FFFFFF"/>
          <w:lang w:eastAsia="pt-BR"/>
        </w:rPr>
        <w:t>LIO EMERGENCIAL: Metade dos Microempreendedores Individuais (MEI) brasileiros receberam o benefício</w:t>
      </w:r>
    </w:p>
    <w:p w14:paraId="5DFBB2B4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i/>
          <w:iCs/>
          <w:color w:val="262626"/>
          <w:sz w:val="21"/>
          <w:szCs w:val="21"/>
          <w:shd w:val="clear" w:color="auto" w:fill="FFFFFF"/>
          <w:lang w:eastAsia="pt-BR"/>
        </w:rPr>
        <w:t>Mais de cinco milhões de empreendedores foram contemplados. O Programa chegou a 67,2 milhões de beneficiados, com um investimento de R$ 194,6 bilhões</w:t>
      </w:r>
    </w:p>
    <w:p w14:paraId="1C039895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[CORPO]</w:t>
      </w:r>
    </w:p>
    <w:p w14:paraId="510142E7" w14:textId="64424DB2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Dos 10,7 milhões de Microempreendedores Individuais (MEI) do Brasil, mais de </w:t>
      </w:r>
      <w:r w:rsidR="00762934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5</w:t>
      </w: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 milhões receberam o Auxílio Emergencial do Governo Federal. Eles estão entre os 67,2 milhões de cidadãos beneficiados pelo programa. Os dados são de um levantamento </w:t>
      </w:r>
      <w:r w:rsidR="00762934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feito</w:t>
      </w: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 pelo Serviço Brasileiro de Apoio às Micro e Pequenas Empresas, o Sebrae.</w:t>
      </w:r>
    </w:p>
    <w:p w14:paraId="3870694A" w14:textId="5EAB8246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De acordo com o levantamento, o programa criado para reduzir os impactos socioeconômicos do </w:t>
      </w:r>
      <w:proofErr w:type="spellStart"/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coronavírus</w:t>
      </w:r>
      <w:proofErr w:type="spellEnd"/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 já investiu, no país, R$ 194,6 bilhões.</w:t>
      </w:r>
    </w:p>
    <w:p w14:paraId="4B841FC3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De acordo com o Ministério da Cidadania, a proposta é não deixar ninguém para trás. São recursos que estão servindo para os microempreendedores enfrentarem a crise, além de movimentar a economia e estimular a formalidade.</w:t>
      </w:r>
    </w:p>
    <w:p w14:paraId="26C35A8D" w14:textId="348D88E3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Nos últimos cinco meses</w:t>
      </w:r>
      <w:r w:rsidR="00C4345C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,</w:t>
      </w: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 houve um aumento expressivo no número de empreendedores que formalizaram </w:t>
      </w:r>
      <w:r w:rsidR="00762934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os </w:t>
      </w: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negócios. Entre 31 de março e 15 de agosto, foram feitos 784,3 mil registros no Simples Nacional. Esse número é 0,8% superior ao registrado no mesmo período do ano passado.</w:t>
      </w:r>
    </w:p>
    <w:p w14:paraId="2F759D7A" w14:textId="34C93C90" w:rsidR="00A24772" w:rsidRDefault="00A24772" w:rsidP="00A24772">
      <w:pPr>
        <w:spacing w:before="240" w:after="240" w:line="240" w:lineRule="auto"/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Entre esses novos negócios, a maior parte são de Microempreendedores Individuais (MEI), com 684 mil registros (quase 43 mil a mais que no mesmo período de 2019). Cerca de 100 mil novos negócios foram registrados como Microempresas e Empresas de Pequeno Porte nesse mesmo período.</w:t>
      </w:r>
    </w:p>
    <w:p w14:paraId="4E272B62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000000"/>
          <w:lang w:eastAsia="pt-BR"/>
        </w:rPr>
        <w:t>Fonte: Ministério da Cidadania</w:t>
      </w:r>
    </w:p>
    <w:p w14:paraId="4FB8352E" w14:textId="77777777" w:rsidR="00A24772" w:rsidRPr="00A24772" w:rsidRDefault="00A24772" w:rsidP="00A2477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 xml:space="preserve">Foto: </w:t>
      </w:r>
      <w:proofErr w:type="spellStart"/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Shutterstock</w:t>
      </w:r>
      <w:proofErr w:type="spellEnd"/>
    </w:p>
    <w:p w14:paraId="2C6623FB" w14:textId="56EF380A" w:rsidR="00CE36E3" w:rsidRDefault="00A24772" w:rsidP="00A24772">
      <w:pPr>
        <w:rPr>
          <w:rFonts w:eastAsia="Times New Roman" w:cstheme="minorHAnsi"/>
          <w:color w:val="1155CC"/>
          <w:sz w:val="21"/>
          <w:szCs w:val="21"/>
          <w:u w:val="single"/>
          <w:shd w:val="clear" w:color="auto" w:fill="FFFFFF"/>
          <w:lang w:eastAsia="pt-BR"/>
        </w:rPr>
      </w:pPr>
      <w:r w:rsidRPr="00A24772"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t>Fonte de pesquisa:</w:t>
      </w:r>
      <w:hyperlink r:id="rId5" w:history="1">
        <w:r w:rsidRPr="00A24772">
          <w:rPr>
            <w:rFonts w:eastAsia="Times New Roman" w:cstheme="minorHAnsi"/>
            <w:color w:val="262626"/>
            <w:sz w:val="21"/>
            <w:szCs w:val="21"/>
            <w:u w:val="single"/>
            <w:shd w:val="clear" w:color="auto" w:fill="FFFFFF"/>
            <w:lang w:eastAsia="pt-BR"/>
          </w:rPr>
          <w:t xml:space="preserve"> </w:t>
        </w:r>
        <w:r w:rsidRPr="00A24772">
          <w:rPr>
            <w:rFonts w:eastAsia="Times New Roman" w:cstheme="minorHAnsi"/>
            <w:color w:val="1155CC"/>
            <w:sz w:val="21"/>
            <w:szCs w:val="21"/>
            <w:u w:val="single"/>
            <w:shd w:val="clear" w:color="auto" w:fill="FFFFFF"/>
            <w:lang w:eastAsia="pt-BR"/>
          </w:rPr>
          <w:t>https://www.gov.br/cidadania/pt-br/noticias-e-conteudos/desenvolvimento-social/noticias-desenvolvimento-social/metade-dos-meis-do-pais-recebeu-o-auxilio-emergencial-do-governo-federal</w:t>
        </w:r>
      </w:hyperlink>
    </w:p>
    <w:p w14:paraId="3245C973" w14:textId="3A4E173F" w:rsidR="00762934" w:rsidRDefault="00762934" w:rsidP="00A24772">
      <w:pPr>
        <w:rPr>
          <w:rFonts w:eastAsia="Times New Roman" w:cstheme="minorHAnsi"/>
          <w:color w:val="1155CC"/>
          <w:sz w:val="21"/>
          <w:szCs w:val="21"/>
          <w:u w:val="single"/>
          <w:shd w:val="clear" w:color="auto" w:fill="FFFFFF"/>
          <w:lang w:eastAsia="pt-BR"/>
        </w:rPr>
      </w:pPr>
    </w:p>
    <w:p w14:paraId="564F7BD9" w14:textId="77777777" w:rsidR="00762934" w:rsidRPr="00A24772" w:rsidRDefault="00762934" w:rsidP="0076293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262626"/>
          <w:sz w:val="21"/>
          <w:szCs w:val="21"/>
          <w:shd w:val="clear" w:color="auto" w:fill="FFFFFF"/>
          <w:lang w:eastAsia="pt-BR"/>
        </w:rPr>
        <w:lastRenderedPageBreak/>
        <w:t>SECOM DIGITAL REVISADO</w:t>
      </w:r>
    </w:p>
    <w:p w14:paraId="60DE96E3" w14:textId="77777777" w:rsidR="00762934" w:rsidRPr="00A24772" w:rsidRDefault="00762934" w:rsidP="00A24772">
      <w:pPr>
        <w:rPr>
          <w:rFonts w:cstheme="minorHAnsi"/>
        </w:rPr>
      </w:pPr>
      <w:bookmarkStart w:id="0" w:name="_GoBack"/>
      <w:bookmarkEnd w:id="0"/>
    </w:p>
    <w:sectPr w:rsidR="00762934" w:rsidRPr="00A247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72"/>
    <w:rsid w:val="001B3986"/>
    <w:rsid w:val="00762934"/>
    <w:rsid w:val="008F671C"/>
    <w:rsid w:val="00A24772"/>
    <w:rsid w:val="00C4345C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7B3E"/>
  <w15:chartTrackingRefBased/>
  <w15:docId w15:val="{906721CF-9A3B-44E3-83BB-50C32EF3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4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A247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0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idadania/pt-br/noticias-e-conteudos/desenvolvimento-social/noticias-desenvolvimento-social/metade-dos-meis-do-pais-recebeu-o-auxilio-emergencial-do-governo-federal" TargetMode="External"/><Relationship Id="rId4" Type="http://schemas.openxmlformats.org/officeDocument/2006/relationships/hyperlink" Target="https://www.shutterstock.com/pt/image-photo/farmer-selling-his-organic-produce-on-1214671537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5</cp:revision>
  <dcterms:created xsi:type="dcterms:W3CDTF">2020-10-27T02:02:00Z</dcterms:created>
  <dcterms:modified xsi:type="dcterms:W3CDTF">2020-11-09T19:05:00Z</dcterms:modified>
</cp:coreProperties>
</file>